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exact"/>
        <w:jc w:val="center"/>
        <w:textAlignment w:val="auto"/>
        <w:rPr>
          <w:rFonts w:hint="eastAsia" w:ascii="楷体" w:hAnsi="楷体" w:eastAsia="楷体" w:cs="楷体"/>
          <w:b/>
          <w:bCs/>
          <w:sz w:val="40"/>
          <w:szCs w:val="40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-193675</wp:posOffset>
                </wp:positionV>
                <wp:extent cx="969645" cy="476250"/>
                <wp:effectExtent l="0" t="0" r="190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64920" y="633730"/>
                          <a:ext cx="96964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36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sz w:val="28"/>
                                <w:szCs w:val="36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4pt;margin-top:-15.25pt;height:37.5pt;width:76.35pt;z-index:251658240;mso-width-relative:page;mso-height-relative:page;" fillcolor="#FFFFFF [3201]" filled="t" stroked="f" coordsize="21600,21600" o:gfxdata="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3rUs41AAAAAgBAAAPAAAAAAAAAAEAIAAAACIAAABkcnMvZG93&#10;bnJldi54bWxQSwECFAAUAAAACACHTuJA4Eh5nj0CAABLBAAADgAAAAAAAAABACAAAAAjAQAAZHJz&#10;L2Uyb0RvYy54bWxQSwUGAAAAAAYABgBZAQAA0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36"/>
                          <w:lang w:eastAsia="zh-CN"/>
                        </w:rPr>
                        <w:t>附件</w:t>
                      </w:r>
                      <w:r>
                        <w:rPr>
                          <w:rFonts w:hint="eastAsia"/>
                          <w:sz w:val="28"/>
                          <w:szCs w:val="36"/>
                          <w:lang w:val="en-US" w:eastAsia="zh-C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="楷体" w:hAnsi="楷体" w:eastAsia="楷体" w:cs="楷体"/>
          <w:b/>
          <w:bCs/>
          <w:sz w:val="40"/>
          <w:szCs w:val="40"/>
          <w:lang w:eastAsia="zh-CN"/>
        </w:rPr>
        <w:t>驻外使领馆</w:t>
      </w:r>
      <w:r>
        <w:rPr>
          <w:rFonts w:hint="eastAsia" w:ascii="楷体" w:hAnsi="楷体" w:eastAsia="楷体" w:cs="楷体"/>
          <w:b/>
          <w:bCs/>
          <w:sz w:val="40"/>
          <w:szCs w:val="40"/>
        </w:rPr>
        <w:t>海外远程视频公证</w:t>
      </w:r>
      <w:r>
        <w:rPr>
          <w:rFonts w:hint="eastAsia" w:ascii="楷体" w:hAnsi="楷体" w:eastAsia="楷体" w:cs="楷体"/>
          <w:b/>
          <w:bCs/>
          <w:sz w:val="40"/>
          <w:szCs w:val="40"/>
          <w:lang w:eastAsia="zh-CN"/>
        </w:rPr>
        <w:t>权责</w:t>
      </w:r>
      <w:r>
        <w:rPr>
          <w:rFonts w:hint="eastAsia" w:ascii="楷体" w:hAnsi="楷体" w:eastAsia="楷体" w:cs="楷体"/>
          <w:b/>
          <w:bCs/>
          <w:sz w:val="40"/>
          <w:szCs w:val="40"/>
        </w:rPr>
        <w:t>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公证当事人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现就海外远程视频公证的有关权责和法律后果告知如下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请仔细阅读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高度注意: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当事人须具有中华人民共和国国籍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向国内公证机构自愿申办海外远程视频公证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应按照公证机构的要求预约申请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准备材料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交纳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费用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遵守当地和驻外使领馆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中国签证申请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服务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中心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防疫规定。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公证书由公证机构出具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驻外使领馆仅负责协调公证机构为当事人办理公证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协助核验当事人身份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见证当事人独立完成在有关电子文档和纸质文档上签名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捺指印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。当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事人对公证书内容等有异议的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应当按照《公证法》《公证程序规则》等法律法规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向公证机构提出。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海外远程视频公证须本人亲自办理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当事人应亲自在有关电子文档和纸质文档上签名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捺指印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注明签名日期。对公证事项内容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所提供的全部材料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个人全部情况陈述的真实性负责。不得以假冒当事人身份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隐瞒个人情况或提供虚假证明等手段骗取公证书。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申办公证的自然人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法人或其他组织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应具有相应的民事权利能力和民事行为能力。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法人或其他组织办理海外远程视频公证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由法定代表人或负责人申办。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4.当事人申办委托公证的意思表示应该充分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自愿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系在无胁迫无欺诈的情况下所为。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如果公证员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见证人认为当事人的意思表示有瑕疵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可以拒绝受理该申请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不予办理公证。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5.公证内容不得违反法律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社会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公共利益和公序良俗。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6.当事人应提前向公证书的使用单位了解其对公证书内容的要求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否则因不符合使用单位要求导致公证书不能使用或需重新办理的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责任由当事人自负。有关要求及公证书内容须以真实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合法为前提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否则不予接受。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7.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当事人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在有关电子文档和纸质文档上签名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捺指印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表明已确认签名文档的内容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即公证内容是自已真实的意思表示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8.当事人对公证书中述及的权利义务的真实性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合法性承担法律责任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并由当事人提供相关身份材料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证明其具备办理公证事项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资格及相应权利。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9.公证机构如需当事人提交办理公证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所需的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书面材料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应当由驻外使领馆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中国签证申请服务中心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现场收取并负责代为向国内邮寄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邮费由当事人承担。当事人可根据邮寄承运部门关于邮寄过程中发生材料丢失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损毁等赔偿条款自愿投保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并自行与承运部门协商解决有关纠纷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562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</w:rPr>
        <w:t>请认真阅读本告知书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</w:rPr>
        <w:t>如有疑问请及时要求我馆承办人解释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</w:rPr>
        <w:t>在全部明白没有疑问后签名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36"/>
          <w:lang w:eastAsia="zh-CN"/>
        </w:rPr>
        <w:t>并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</w:rPr>
        <w:t>注明日期。本告知书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36"/>
          <w:lang w:eastAsia="zh-CN"/>
        </w:rPr>
        <w:t>一式两份，一份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</w:rPr>
        <w:t>由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36"/>
          <w:lang w:eastAsia="zh-CN"/>
        </w:rPr>
        <w:t>中国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</w:rPr>
        <w:t>驻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36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36"/>
          <w:lang w:eastAsia="zh-CN"/>
        </w:rPr>
        <w:t>大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  <w:lang w:eastAsia="zh-CN"/>
        </w:rPr>
        <w:t>使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36"/>
          <w:lang w:eastAsia="zh-CN"/>
        </w:rPr>
        <w:t>馆（总领事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  <w:lang w:eastAsia="zh-CN"/>
        </w:rPr>
        <w:t>馆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36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</w:rPr>
        <w:t>存档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36"/>
          <w:lang w:eastAsia="zh-CN"/>
        </w:rPr>
        <w:t>，另一份交申请人保存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</w:rPr>
        <w:t>。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36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</w:pP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申请人（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签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eastAsia="zh-CN"/>
        </w:rPr>
        <w:t>名）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</w:rPr>
        <w:t>: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36"/>
          <w:lang w:val="en-US" w:eastAsia="zh-CN"/>
        </w:rPr>
        <w:t xml:space="preserve">                  </w:t>
      </w:r>
      <w:r>
        <w:rPr>
          <w:rFonts w:hint="eastAsia" w:asciiTheme="minorEastAsia" w:hAnsiTheme="minorEastAsia" w:cstheme="minorEastAsia"/>
          <w:color w:val="auto"/>
          <w:sz w:val="28"/>
          <w:szCs w:val="36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日期：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年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月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26872"/>
    <w:multiLevelType w:val="singleLevel"/>
    <w:tmpl w:val="6082687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D72C89"/>
    <w:rsid w:val="3DFCCA24"/>
    <w:rsid w:val="45E714DF"/>
    <w:rsid w:val="4637071A"/>
    <w:rsid w:val="4BB357B6"/>
    <w:rsid w:val="522E6BA5"/>
    <w:rsid w:val="56801EFB"/>
    <w:rsid w:val="57B7D6AE"/>
    <w:rsid w:val="59747500"/>
    <w:rsid w:val="59DFC98B"/>
    <w:rsid w:val="5CF60BE1"/>
    <w:rsid w:val="5DFF0D33"/>
    <w:rsid w:val="5F331EFF"/>
    <w:rsid w:val="6835656E"/>
    <w:rsid w:val="69F49312"/>
    <w:rsid w:val="6E544EBE"/>
    <w:rsid w:val="74EF3AC9"/>
    <w:rsid w:val="753617C1"/>
    <w:rsid w:val="77FD793B"/>
    <w:rsid w:val="7958E0A3"/>
    <w:rsid w:val="7B9ADB6F"/>
    <w:rsid w:val="7EDBE614"/>
    <w:rsid w:val="7F0FDDCA"/>
    <w:rsid w:val="7F97D86A"/>
    <w:rsid w:val="7FBF61CC"/>
    <w:rsid w:val="7FFD02E2"/>
    <w:rsid w:val="8EFB379F"/>
    <w:rsid w:val="954FEB1F"/>
    <w:rsid w:val="AAFFFB95"/>
    <w:rsid w:val="AB7BF0CF"/>
    <w:rsid w:val="B7F4DCB5"/>
    <w:rsid w:val="BC9355E6"/>
    <w:rsid w:val="BF7EE927"/>
    <w:rsid w:val="CB5BA3D6"/>
    <w:rsid w:val="CFFD4226"/>
    <w:rsid w:val="DCCFA699"/>
    <w:rsid w:val="DDB70DE9"/>
    <w:rsid w:val="E113B8CA"/>
    <w:rsid w:val="E47FEDC1"/>
    <w:rsid w:val="E7B78B63"/>
    <w:rsid w:val="EBEA6E5C"/>
    <w:rsid w:val="EED51E82"/>
    <w:rsid w:val="EFBF9077"/>
    <w:rsid w:val="F2075A3E"/>
    <w:rsid w:val="F4BD735D"/>
    <w:rsid w:val="F67DDEFC"/>
    <w:rsid w:val="F7F2F4E2"/>
    <w:rsid w:val="F7FE5F46"/>
    <w:rsid w:val="FBDF4C87"/>
    <w:rsid w:val="FF7F1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88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wjb</dc:creator>
  <cp:lastModifiedBy>ShiYongRen</cp:lastModifiedBy>
  <cp:lastPrinted>2022-01-19T15:31:00Z</cp:lastPrinted>
  <dcterms:modified xsi:type="dcterms:W3CDTF">2023-09-21T09:40:27Z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